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60" w:rsidRPr="00D50F60" w:rsidRDefault="00D50F60" w:rsidP="00D50F60">
      <w:pPr>
        <w:spacing w:line="240" w:lineRule="auto"/>
        <w:jc w:val="center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b/>
          <w:bCs/>
          <w:color w:val="333333"/>
          <w:szCs w:val="24"/>
          <w:lang w:val="ru-RU" w:eastAsia="ru-RU"/>
        </w:rPr>
        <w:t>ІНСТРУКЦІЯ</w:t>
      </w: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</w:r>
      <w:r w:rsidRPr="00D50F60">
        <w:rPr>
          <w:rFonts w:ascii="Arial" w:eastAsia="Times New Roman" w:hAnsi="Arial" w:cs="Arial"/>
          <w:b/>
          <w:bCs/>
          <w:color w:val="333333"/>
          <w:szCs w:val="24"/>
          <w:lang w:val="ru-RU" w:eastAsia="ru-RU"/>
        </w:rPr>
        <w:t>з техніки безпеки учнів під час весняних канікул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t> 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t> 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b/>
          <w:bCs/>
          <w:color w:val="333333"/>
          <w:sz w:val="39"/>
          <w:lang w:val="ru-RU" w:eastAsia="ru-RU"/>
        </w:rPr>
        <w:t>■■■ ЗАГАЛЬНІ ПОЛОЖЕННЯ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1.1. Інструкція з безпеки учнів під час весняних канікул поширюється на всіх учасників навчально-виховного процесу під час перебування учнів на весняних канікулах.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1.2. Інструкцію розроблено відповідно до «Положення про організацію роботи з охорони праці учасників навчально-виховного процесу», затвердженого Наказом Міністерства освіти і науки України від 03.08.2001 № 563, «Правил дорожнього руху України», затверджених Постановою Кабінету Міністрів України від 10.10.2001 № 1306, «Правил пожежної безпеки для закладів, установ і організацій системи освіти України», затверджених Наказом Міністерства освіти і науки України, Міністерства внутрішніх справ України, Головного управління державної пожежної охорони від 30.09.1998 № 348/70.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1.3. Усі учасники навчально-виховного процесу повинні знати правила надання першої (долікарської) допомоги при характерних ушкодженнях, мати необхідні знання й навички користування медикаментами.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t> 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br/>
      </w:r>
      <w:r w:rsidRPr="00D50F60">
        <w:rPr>
          <w:rFonts w:ascii="Arial" w:eastAsia="Times New Roman" w:hAnsi="Arial" w:cs="Arial"/>
          <w:b/>
          <w:bCs/>
          <w:color w:val="333333"/>
          <w:sz w:val="39"/>
          <w:lang w:val="ru-RU" w:eastAsia="ru-RU"/>
        </w:rPr>
        <w:t>■■■ ВИМОГИ БЕЗПЕКИ ЖИТТЄДІЯЛЬНОСТІ УЧНІВ ПІД ЧАС ВЕСНЯНИХ КАНІКУЛ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2.1. Вимоги безпеки життєдіяльності учнів </w:t>
      </w:r>
      <w:r w:rsidRPr="00D50F60">
        <w:rPr>
          <w:rFonts w:ascii="Arial" w:eastAsia="Times New Roman" w:hAnsi="Arial" w:cs="Arial"/>
          <w:b/>
          <w:bCs/>
          <w:color w:val="333333"/>
          <w:sz w:val="39"/>
          <w:lang w:val="ru-RU" w:eastAsia="ru-RU"/>
        </w:rPr>
        <w:t>перед початком весняних канікул: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2.1.1. Перед початком весняних канікул слід чітко визначити терміни початку та завершення канікул.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2.1.2. У разі продовження канікул телефонувати в останній день визначених термінів до приймальної навчального закладу вихователеві або класному керівникові для визначення нового терміну канікул.</w:t>
      </w: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2.1.3. Ознайомитися з планом проведення канікул у класі, навчальному закладі, брати активну участь у запланованих заходах.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2.1.4. У разі неможливості за поважних причин або сімейних обставин узяти участь у запланованих заходах під час канікул або вчасно розпочати навчання після канікул учні, батьки повинні завчасно попередити вихователя або класного керівника, надавши заяву чи медичну довідку, що підтверджує причину.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2.2. Вимоги безпеки життєдіяльності учнів</w:t>
      </w:r>
      <w:r w:rsidRPr="00D50F60">
        <w:rPr>
          <w:rFonts w:ascii="Arial" w:eastAsia="Times New Roman" w:hAnsi="Arial" w:cs="Arial"/>
          <w:b/>
          <w:bCs/>
          <w:color w:val="333333"/>
          <w:sz w:val="39"/>
          <w:lang w:val="ru-RU" w:eastAsia="ru-RU"/>
        </w:rPr>
        <w:t> під час весняних канікул: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2.2.1. Під час канікул перебуваючи на вулиці ставши учасником дорожньо-транспортного руху, слід чітко виконувати правила Дорожнього руху: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br/>
        <w:t>● рухатися тротуарами і пішохідними доріжками, дотримуючись правого боку, обережно по слизькій дорозі, особливо під час ожеледиці. Взуття має бути зручним, підбори — низькими;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за межами населених пунктів, рухаючись узбіччям чи краєм проїжджої частини, слід іти назустріч руху транспортних засобів;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переходити проїжджу частину можна тільки по пішохідних переходах, зокрема підземних і наземних, а за їх відсутності — на перехрестях по лініях тротуарів або узбіч;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у місцях, де рух регулюється, потрібно зважати тільки на сигнали регулювальника чи світлофора;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виходити на проїжджу частину з-за транспортних засобів, упевнившись, що не наближаються інші транспортні засоби;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чекати на транспортний засіб потрібно тільки на посадкових майданчиках (зупинках), тротуарах, узбіччях, не створюючи перешкод для дорожнього руху;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на трамвайних зупинках, не обладнаних посадковими майданчиками, можна виходити на проїжджу частину лише з боку дверей і тільки після зупинки трамвая;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br/>
        <w:t>● у разі наближення транспортного засобу з увімкненим проблисковим маячком червоного або синього кольору, або спеціальним звуковим сигналом необхідно утриматися від переходу проїжджої частими або негайно залишити її;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категорично заборонено вибігати на проїжджу частину, влаштовувати на ній або поблизу неї ігри, переходити проїжджу частину поза пішохідним переходом або встановленими місцями;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заборонено під час зимових канікул учням кататися на велосипедах, мопедах, роликах та ін., що не відповідає погодним умовам та сезону для запобігання ДТП за участю дітей;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для запобігання ДТП за участю дітей категорично заборонено кататися на санчатах, ковзанах, лижах (інших зимових приладах для розваг) на проїжджій дорозі, катання на цих предметах діти повинні у спеціально відведених для цього місцях і під наглядом дорослих, батьків;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категорично заборонено кататися з гірок із виїздом на проїжджу частину дороги;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у жодному разі не можна чіплятися за задній бампер машин для того, щоб покататися по проїжджій частині дороги — ці дії визначені вищою категорією небезпеки, що може призвести до ДТП, травмування й загибелі;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br/>
        <w:t>● для запобігання травмування можна кататися на ковзанах тільки у відведених для цього спеціальних місцях й на міцному льоду без розщелин;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учні повинні виконувати зазначені правила, а також інші Правила дорожнього руху України, знання про які вони отримали на уроках основ здоров'я, виховних годинах, предметних уроках;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перебувати поблизу залізничних колій дітям без супроводу дорослих заборонено;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учні, користуючись транспортним засобом, повинні сидіти або стояти тільки в призначених для цього місцях, тримаючись,за поручень або інше пристосування.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2.2.2. Під час канікул, перебуваючи вдома, на вулиці, в спеціалізованих установах, приміщеннях, транспорті, учні повинні чітко </w:t>
      </w:r>
      <w:r w:rsidRPr="00D50F60">
        <w:rPr>
          <w:rFonts w:ascii="Arial" w:eastAsia="Times New Roman" w:hAnsi="Arial" w:cs="Arial"/>
          <w:b/>
          <w:bCs/>
          <w:color w:val="333333"/>
          <w:sz w:val="39"/>
          <w:lang w:val="ru-RU" w:eastAsia="ru-RU"/>
        </w:rPr>
        <w:t>виконувати правила пожежної безпеки: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брати із собою вогненебезпечні предмети, що можуть спричинити пожежу (запальнички, сірники, петарди, бенгальські вогні, феєрверки, цигарки, легкозаймисті речовини, вогнезаймисту рідину та ін.);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 xml:space="preserve">● користуватися газовою плитою вдома тільки зі </w:t>
      </w: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t>спеціалізованим електричним приладом для вмикання і під наглядом дорослих;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заборонено використовувати віконниці на вікна для затемнення приміщень і застосовувати горючі матеріали; зберігати бензин, газ та інші легкозаймисті горючі рідини, приносити їх до приміщення; застосовувати предмети оформлення приміщень, декорації та сценічне обладнання, виготовлене з горючих синтетичних матеріалів, штучних тканин і волокон (пінопласту, поролону, полівінілу та ін.); застосовувати відкритий вогонь (факели, свічки, феєрверки, бенгальські вогні та ін.), використовувати хлопавки, застосовувати дугові прожектори, влаштовувати світлові ефекти із застосуванням хімічних та інших речовин, що можуть спричинити загоряння; встановлювати стільці, крісла і інші конструкції, виконані з пластмас та легкозаймистих матеріалів, а також захаращувати предметами проходи і аварійні виходи;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у жодному разі не брати на вулиці чи в іншому місці незнайому чи чужу побутову техніку, не вмикати її у розетку вдома чи в інших установах — це може призвести до вибуху та надзвичайної ситуації;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 xml:space="preserve">● не можна наближатися до електроприладів, музичної апаратури, що живляться струмом. Користуватися електроприладами тільки в присутності батьків, сухими руками. У разі </w:t>
      </w: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t>виявлення обірваних проводів, неізольованої проводки, іскріння проводки, слід негайно повідомити дорослих;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скупчуватися біля проходів у громадських установах, входах та виходах, у приміщеннях вестибюлю;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під час участі в масових заходах не кричати, не свистіти, не бігати, не стрибати, не створювати травмонебезпечних ситуацій у приміщенні, виконувати правила пожежної безпеки;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у разі пожежної небезпеки: наявності вогню, іскріння, диму — негайно вийти на повітря (за двері, балкон) та кликати на допомогу. Викликати службу пожежної охорони за номером 101, назвавши своє ім'я, прізвище, коротко описавши ситуацію: наявність вогню, диму, кількість людей у приміщенні, свій номер телефону;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при появі запаху газу в приміщенні у жодному разі не вмикати електроприладів, не користуватися стаціонарним чи мобільним телефоном, відчинити вікна, двері, перевірити приміщення, вимкнути газову плиту, якщо вона була ввімкнена, й вийти з приміщення; покли-кати на допомогу дорослих, негайно повідомити в газову службу за номером 104 чи 101 пожежну охорону; назвавши своє ім'я, прізвище, коротко описавши ситуацію й залишивши свій номер телефону.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br/>
        <w:t>2.2.3. Під час канікул, перебуваючи вдома, на вулиці, в громадських місцях, приміщеннях, транспорті тощо, учні повинні чітко </w:t>
      </w:r>
      <w:r w:rsidRPr="00D50F60">
        <w:rPr>
          <w:rFonts w:ascii="Arial" w:eastAsia="Times New Roman" w:hAnsi="Arial" w:cs="Arial"/>
          <w:b/>
          <w:bCs/>
          <w:color w:val="333333"/>
          <w:sz w:val="39"/>
          <w:lang w:val="ru-RU" w:eastAsia="ru-RU"/>
        </w:rPr>
        <w:t>виконувати правила з попередження нещасних випадків</w:t>
      </w: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t>, травмування, отруєння та ін.: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під час канікул заборонено перебувати біля водойм без супроводу дорослих для запобігання утоплення дітей. Коли вода покрита шаром льоду — категорично заборонено ступати на лід для попередження провалювання під нього;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категорично заборонено наближатися й перебувати біля будівельних майданчиків, кар'єрів, закинутих напівзруйнованих будівель для запобігання обрушень будівельних матеріалів й попередження травм та загибелі дітей;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категорично заборонено вживати алкоголь, наркотичні засоби, тютюнові вироби, стимулятори;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категорично заборонено брати до рук, нюхати, їсти незнайомі дикі рослини чи паростки квітів, кущів, дерев, що може призвести до отруєння;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пересуватися слід обережно, спокійно. Беручи участь в іграх, не створювати хаотичного руху, не штовхатися, не кричати. На вулиці бути обережним, дивитися під ноги, щоб не впасти в яму чи відкритий каналізаційний люк;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br/>
        <w:t>● на вулиці не варто підходити до обірваних, обвислих проводів або проводів, що стирчать, а особливо, якщо від них іде гудіння — ці проводи можуть бути ще підживлені електрострумом;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слід наближатися до щитових, залазити на стовпи з високовольтними проводами — можна отримати удар електрострумом від високовольтних живлень на відстані 5 м;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потрібно бути обережним на дитячих майданчиках, у парках відпочинку: спочатку переконатися, що гойдалки, атракціони, турніки та інші прилади справні, сильно не розгойдуватися й не розгойдувати інших, щоб не призвести до падіння чи іншого травмування;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можна виходити на дах багатоповерхівки для попередження падіння дітей їз висоти;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наближатися до відчинених вікон, не нахилятися на перила, парапети сходинок для запобігання падіння дітей із висоти;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спускатися у підвали будинків чи інші підземні ходи, катакомби, бомбосховища —там може бути отруйний газ;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вступати в контакт із незнайомими тваринами для запобігання отримання укусів від хворих на сказ тварин;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br/>
        <w:t>● застосовувати всі знання й правила, отримані на уроках основ здоров'я, виховних годинах, навчальних уроках.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2.2.4. Під час канікул учні повинні виконувати правила безпеки життєдіяльності під час самостійного перебування вдома, на вулиці, у громадських місцях, друзів, у замкнутому просторі приміщень із незнайомцями, а також </w:t>
      </w:r>
      <w:r w:rsidRPr="00D50F60">
        <w:rPr>
          <w:rFonts w:ascii="Arial" w:eastAsia="Times New Roman" w:hAnsi="Arial" w:cs="Arial"/>
          <w:b/>
          <w:bCs/>
          <w:color w:val="333333"/>
          <w:sz w:val="39"/>
          <w:lang w:val="ru-RU" w:eastAsia="ru-RU"/>
        </w:rPr>
        <w:t>виконувати правила попередження правопорушень та насильства</w:t>
      </w: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t> над дітьми: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розмовляти й не контактувати із незнайомцями, у жодному разі не передавати їм цінні речі, ключі від дому, навіть якщо вони назвалися представниками міліції. Слід одразу кликати на допомогу й швидко йти до людей;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підходити до автомобілів із незнайомцями, навіть якщо вони запитують дорогу. Краще відповісти, що не знаєте, і швидко йти геть;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перебувати без супроводу дорослих на вулиці дітям до 10-ти років можна до 20 год., до 14-ти років — до 21 год., до 18-ти років — до 22 год. У темну пору року — із настанням темряви;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 xml:space="preserve">● діти мають право не відчиняти дверей дому навіть представникам правоохоронних органів. Якщо незнайомець запитує, коли повернуться батьки, слід повідомити, що незабаром — вони у </w:t>
      </w: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t>сусідів. Тим часом зателефонувати батькам, а двері незнайомцям не відчиняйте;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слід триматися подалі від тих, хто влаштовує бійки, не брати участі в суперечках дорослих і не провокувати словами чи діями агресивну поведінку, що може призвести до бійки або травми; у стосунках із оточуючими слід поводитися толерантно;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заходити в під'їзд, ліфт із незнайомцями; слід одразу кликати на допомогу, якщо незнайомець провокує якісь дії щодо вас. Бути уважними, оглядатися й перевіряти, чи не слідкує за вами хтось під час проходу провулків, підземних переходів, між будинками, у тунелях. Якщо за вами хтось іде, зупинитися й відійти осторонь, щоб потенційний переслідувач пройшов повз вас;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вчиняти дії; що можуть призвести до правопорушень. Неповнолітніми у кримінальному праві вважаються особи віком до 18-ти років. За злочини, вчинені після настання 14-річного віку, неповнолітні підлягають кримінальній відповідальності. Позбавлення волі неповнолітньому може бути строком не більше ніж на 10 років. Найсуворішим примусовим виховним заходом є направлення до спеціальних навчально-виховних установ, що здійснюється примусово, незалежно від бажання неповнолітнього чи його батьків;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br/>
        <w:t>● батьки неповнолітніх, які не займаються вихованням своїх дітей, підлягають адміністративному штрафу в розмірах, передбачених відповідною статтею Карного кодексу України;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всеукраїнські гарячі лінії підтримки дітей та молоді України: Всеукраїнська лінія «Телефон довіри» 800-500-21-80, національна гаряча лінія з питань попередження насильства над дітьми та захисту прав дітей - 500-500-33-50 (у межах України дзвінки безкоштовні).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2.2.5. Під час канікул учні повинні виконувати правила із </w:t>
      </w:r>
      <w:r w:rsidRPr="00D50F60">
        <w:rPr>
          <w:rFonts w:ascii="Arial" w:eastAsia="Times New Roman" w:hAnsi="Arial" w:cs="Arial"/>
          <w:b/>
          <w:bCs/>
          <w:color w:val="333333"/>
          <w:sz w:val="39"/>
          <w:lang w:val="ru-RU" w:eastAsia="ru-RU"/>
        </w:rPr>
        <w:t>запобігання захворювань</w:t>
      </w: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t> на грип, інфекційні та кишкові захворювання, педикульоз та ін.: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при нездужанні не виходити з дому, щоб не заражати інших людей, викликати лікаря;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хворому призначити окреме ліжко, посуд, білизну;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приміщення постійно провітрювати;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у разі контакту із хворим надягати марлеву маску;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хворому слід дотримуватися постільного режиму;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br/>
        <w:t>● вживати заходів профілактики: їсти мед, малину, цибулю, часник; чітко виконувати рекомендації лікаря;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перед їжею мити руки з милом;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їсти брудних овочів та фруктів, ретельно їх мити;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для запобігання захворювань на педикульоз регулярно мити голову; довге волосся у дівчат має бути зібране; не користуватися засобами особистої гігієни (гребінцем) інших осіб, а також не передавати свої засоби гігієни іншим. Не міряти й не носити чужого одягу, головних уборів, а також не передавати іншим свій одяг;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не вживати самостійно медичних медикаментів чи препаратів, не рекомендованих лікарем;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● якщо ви погано почуваєтеся, а дорослих поряд немає, слід викликати швидку медичну допомогу за номером 103, описавши свій стан, назвавши номер свого телефону, домашню адресу, прізвище, ім'я, а також зателефонувати батькам.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t> 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</w:r>
      <w:r w:rsidRPr="00D50F60">
        <w:rPr>
          <w:rFonts w:ascii="Arial" w:eastAsia="Times New Roman" w:hAnsi="Arial" w:cs="Arial"/>
          <w:b/>
          <w:bCs/>
          <w:color w:val="333333"/>
          <w:sz w:val="39"/>
          <w:lang w:val="ru-RU" w:eastAsia="ru-RU"/>
        </w:rPr>
        <w:t>■■■ 3. ВИМОГИ БЕЗПЕКИ ЖИТТЄДІЯЛЬНОСТІ УЧНІВ У РАЗІ ВИНИКНЕННЯ НАДЗВИЧАЙНОЇ АБО АВАРІЙНОЇ СИТУАЦІЇ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lastRenderedPageBreak/>
        <w:br/>
        <w:t>3.1. Не панікувати, не кричати, не метушитися, чітко й спокійно виконувати вказівки дорослих, які перебувають поряд.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3.2. Зателефонувати батькам, коротко описати ситуацію, повідомити про місце свого перебування.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3.3. Якщо ситуація вийшла з-під контролю дорослих, слід </w:t>
      </w:r>
      <w:r w:rsidRPr="00D50F60">
        <w:rPr>
          <w:rFonts w:ascii="Arial" w:eastAsia="Times New Roman" w:hAnsi="Arial" w:cs="Arial"/>
          <w:b/>
          <w:bCs/>
          <w:color w:val="333333"/>
          <w:sz w:val="39"/>
          <w:lang w:val="ru-RU" w:eastAsia="ru-RU"/>
        </w:rPr>
        <w:t>зателефонувати в служби екстреної допомоги</w:t>
      </w: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t> за телефонами: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</w:r>
      <w:r w:rsidRPr="00D50F60">
        <w:rPr>
          <w:rFonts w:ascii="Arial" w:eastAsia="Times New Roman" w:hAnsi="Arial" w:cs="Arial"/>
          <w:b/>
          <w:bCs/>
          <w:i/>
          <w:iCs/>
          <w:color w:val="333333"/>
          <w:sz w:val="39"/>
          <w:lang w:val="ru-RU" w:eastAsia="ru-RU"/>
        </w:rPr>
        <w:t>101 — пожежна охорона;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</w:r>
      <w:r w:rsidRPr="00D50F60">
        <w:rPr>
          <w:rFonts w:ascii="Arial" w:eastAsia="Times New Roman" w:hAnsi="Arial" w:cs="Arial"/>
          <w:b/>
          <w:bCs/>
          <w:i/>
          <w:iCs/>
          <w:color w:val="333333"/>
          <w:sz w:val="39"/>
          <w:lang w:val="ru-RU" w:eastAsia="ru-RU"/>
        </w:rPr>
        <w:t>102 — міліція;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</w:r>
      <w:r w:rsidRPr="00D50F60">
        <w:rPr>
          <w:rFonts w:ascii="Arial" w:eastAsia="Times New Roman" w:hAnsi="Arial" w:cs="Arial"/>
          <w:b/>
          <w:bCs/>
          <w:i/>
          <w:iCs/>
          <w:color w:val="333333"/>
          <w:sz w:val="39"/>
          <w:lang w:val="ru-RU" w:eastAsia="ru-RU"/>
        </w:rPr>
        <w:t>103 — швидка медична допомога;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</w:r>
      <w:r w:rsidRPr="00D50F60">
        <w:rPr>
          <w:rFonts w:ascii="Arial" w:eastAsia="Times New Roman" w:hAnsi="Arial" w:cs="Arial"/>
          <w:b/>
          <w:bCs/>
          <w:i/>
          <w:iCs/>
          <w:color w:val="333333"/>
          <w:sz w:val="39"/>
          <w:lang w:val="ru-RU" w:eastAsia="ru-RU"/>
        </w:rPr>
        <w:t>104 — газова служба,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коротко описати ситуацію, назвати адресу, де відбулася надзвичайна ситуація, а також своє прізвище, ім'я, номер свого телефону.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br/>
        <w:t>3.4. За можливості слід залишити територію аварійної небезпеки.</w:t>
      </w:r>
    </w:p>
    <w:p w:rsidR="00D50F60" w:rsidRPr="00D50F60" w:rsidRDefault="00D50F60" w:rsidP="00D50F60">
      <w:pPr>
        <w:spacing w:line="240" w:lineRule="auto"/>
        <w:jc w:val="both"/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</w:pPr>
      <w:r w:rsidRPr="00D50F60">
        <w:rPr>
          <w:rFonts w:ascii="Arial" w:eastAsia="Times New Roman" w:hAnsi="Arial" w:cs="Arial"/>
          <w:color w:val="333333"/>
          <w:sz w:val="39"/>
          <w:szCs w:val="39"/>
          <w:lang w:val="ru-RU" w:eastAsia="ru-RU"/>
        </w:rPr>
        <w:t> </w:t>
      </w:r>
    </w:p>
    <w:p w:rsidR="00BF1FB1" w:rsidRDefault="00BF1FB1"/>
    <w:sectPr w:rsidR="00BF1FB1" w:rsidSect="00BF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D50F60"/>
    <w:rsid w:val="0001388A"/>
    <w:rsid w:val="00026B01"/>
    <w:rsid w:val="00172A3D"/>
    <w:rsid w:val="001D7A83"/>
    <w:rsid w:val="0051217E"/>
    <w:rsid w:val="005177F8"/>
    <w:rsid w:val="00541492"/>
    <w:rsid w:val="00547E77"/>
    <w:rsid w:val="005C6CB9"/>
    <w:rsid w:val="005E4CD6"/>
    <w:rsid w:val="00646D27"/>
    <w:rsid w:val="006F771F"/>
    <w:rsid w:val="00707C7D"/>
    <w:rsid w:val="007522AA"/>
    <w:rsid w:val="00860528"/>
    <w:rsid w:val="008C6679"/>
    <w:rsid w:val="008D4331"/>
    <w:rsid w:val="008F14F8"/>
    <w:rsid w:val="00925F20"/>
    <w:rsid w:val="009A3A89"/>
    <w:rsid w:val="009C0545"/>
    <w:rsid w:val="00A443BC"/>
    <w:rsid w:val="00B50025"/>
    <w:rsid w:val="00BE1977"/>
    <w:rsid w:val="00BF1FB1"/>
    <w:rsid w:val="00CB62E3"/>
    <w:rsid w:val="00CF5EB8"/>
    <w:rsid w:val="00D13EE9"/>
    <w:rsid w:val="00D50F60"/>
    <w:rsid w:val="00E06B4E"/>
    <w:rsid w:val="00E35973"/>
    <w:rsid w:val="00E429AD"/>
    <w:rsid w:val="00E8390C"/>
    <w:rsid w:val="00EB7360"/>
    <w:rsid w:val="00FF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4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F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2152</Words>
  <Characters>12267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2017-03-19T12:31:00Z</dcterms:created>
  <dcterms:modified xsi:type="dcterms:W3CDTF">2017-03-19T12:31:00Z</dcterms:modified>
</cp:coreProperties>
</file>